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CE24B8" w:rsidP="0021641A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 </w:t>
      </w:r>
      <w:r w:rsidR="00A67F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F10230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  31 января 2014     </w:t>
      </w:r>
      <w:r w:rsidR="00675275">
        <w:rPr>
          <w:sz w:val="24"/>
          <w:szCs w:val="24"/>
        </w:rPr>
        <w:t xml:space="preserve">_                           </w:t>
      </w:r>
      <w:r>
        <w:rPr>
          <w:sz w:val="24"/>
          <w:szCs w:val="24"/>
        </w:rPr>
        <w:t xml:space="preserve">   </w:t>
      </w:r>
      <w:r w:rsidR="00624190">
        <w:rPr>
          <w:sz w:val="24"/>
          <w:szCs w:val="24"/>
        </w:rPr>
        <w:t xml:space="preserve">                                                     </w:t>
      </w:r>
      <w:r w:rsidR="00675275">
        <w:rPr>
          <w:sz w:val="24"/>
          <w:szCs w:val="24"/>
        </w:rPr>
        <w:t xml:space="preserve">                              №_</w:t>
      </w:r>
      <w:r>
        <w:rPr>
          <w:sz w:val="24"/>
          <w:szCs w:val="24"/>
          <w:u w:val="single"/>
        </w:rPr>
        <w:t>45</w:t>
      </w:r>
      <w:r>
        <w:rPr>
          <w:sz w:val="24"/>
          <w:szCs w:val="24"/>
        </w:rPr>
        <w:t>_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3D251F" w:rsidRDefault="003D251F" w:rsidP="003D251F">
      <w:pPr>
        <w:jc w:val="both"/>
        <w:rPr>
          <w:sz w:val="24"/>
          <w:szCs w:val="24"/>
        </w:rPr>
      </w:pPr>
      <w:r w:rsidRPr="003D251F">
        <w:rPr>
          <w:sz w:val="24"/>
          <w:szCs w:val="24"/>
        </w:rPr>
        <w:t>О комплексе мер</w:t>
      </w:r>
      <w:r>
        <w:rPr>
          <w:sz w:val="24"/>
          <w:szCs w:val="24"/>
        </w:rPr>
        <w:t xml:space="preserve"> </w:t>
      </w:r>
      <w:r w:rsidRPr="003D251F">
        <w:rPr>
          <w:sz w:val="24"/>
          <w:szCs w:val="24"/>
        </w:rPr>
        <w:t xml:space="preserve">по организации </w:t>
      </w:r>
    </w:p>
    <w:p w:rsidR="003D251F" w:rsidRPr="003D251F" w:rsidRDefault="003D251F" w:rsidP="003D251F">
      <w:pPr>
        <w:jc w:val="both"/>
        <w:rPr>
          <w:sz w:val="24"/>
          <w:szCs w:val="24"/>
        </w:rPr>
      </w:pPr>
      <w:r w:rsidRPr="003D251F">
        <w:rPr>
          <w:sz w:val="24"/>
          <w:szCs w:val="24"/>
        </w:rPr>
        <w:t>отдыха и оздоровления детей</w:t>
      </w:r>
    </w:p>
    <w:p w:rsidR="003D251F" w:rsidRPr="003D251F" w:rsidRDefault="003D251F" w:rsidP="003D251F">
      <w:pPr>
        <w:jc w:val="both"/>
        <w:rPr>
          <w:sz w:val="24"/>
          <w:szCs w:val="24"/>
        </w:rPr>
      </w:pPr>
    </w:p>
    <w:p w:rsidR="003D251F" w:rsidRDefault="003D251F" w:rsidP="003D251F">
      <w:pPr>
        <w:jc w:val="both"/>
        <w:rPr>
          <w:sz w:val="24"/>
          <w:szCs w:val="24"/>
        </w:rPr>
      </w:pPr>
    </w:p>
    <w:p w:rsidR="003D251F" w:rsidRPr="003D251F" w:rsidRDefault="003D251F" w:rsidP="003D251F">
      <w:pPr>
        <w:jc w:val="both"/>
        <w:rPr>
          <w:sz w:val="24"/>
          <w:szCs w:val="24"/>
        </w:rPr>
      </w:pPr>
    </w:p>
    <w:p w:rsidR="003D251F" w:rsidRPr="003D251F" w:rsidRDefault="003D251F" w:rsidP="003D251F">
      <w:pPr>
        <w:ind w:firstLine="709"/>
        <w:jc w:val="both"/>
        <w:rPr>
          <w:sz w:val="24"/>
          <w:szCs w:val="24"/>
        </w:rPr>
      </w:pPr>
      <w:proofErr w:type="gramStart"/>
      <w:r w:rsidRPr="003D251F">
        <w:rPr>
          <w:sz w:val="24"/>
          <w:szCs w:val="24"/>
        </w:rPr>
        <w:t xml:space="preserve">Руководствуясь федеральным законом от 24 июля 1998 года № 124-ФЗ «Об основных гарантиях прав ребенка в Российской Федерации», Законом Ханты-Мансийского автономного округа – Югры от 30 декабря 2009 года № 250-оз «Об организации и обеспечении отдыха и оздоровления детей, проживающих в Ханты-Мансийском автономном округе – Югре», постановлениями Правительства Ханты-Мансийского автономного округа – Югры </w:t>
      </w:r>
      <w:r>
        <w:rPr>
          <w:sz w:val="24"/>
          <w:szCs w:val="24"/>
        </w:rPr>
        <w:t xml:space="preserve">                        от</w:t>
      </w:r>
      <w:r w:rsidRPr="003D251F">
        <w:rPr>
          <w:sz w:val="24"/>
          <w:szCs w:val="24"/>
        </w:rPr>
        <w:t xml:space="preserve"> 28 сентября 2012 года № 357-п «О Стратегии действий в интересах детей</w:t>
      </w:r>
      <w:proofErr w:type="gramEnd"/>
      <w:r w:rsidRPr="003D25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proofErr w:type="gramStart"/>
      <w:r w:rsidRPr="003D251F">
        <w:rPr>
          <w:sz w:val="24"/>
          <w:szCs w:val="24"/>
        </w:rPr>
        <w:t>в Ханты-Мансийском автономном округе – Югре на 2012-2017 годы», от 1</w:t>
      </w:r>
      <w:r>
        <w:rPr>
          <w:sz w:val="24"/>
          <w:szCs w:val="24"/>
        </w:rPr>
        <w:t>3 сентября 2013 года № 360-п</w:t>
      </w:r>
      <w:r w:rsidRPr="003D251F">
        <w:rPr>
          <w:sz w:val="24"/>
          <w:szCs w:val="24"/>
        </w:rPr>
        <w:t xml:space="preserve"> «О государственной программе Ханты-Мансийского автономного округа – Югры «Социальная поддержка жителей Ханты-Мансийского автономного округа – Югры </w:t>
      </w:r>
      <w:r>
        <w:rPr>
          <w:sz w:val="24"/>
          <w:szCs w:val="24"/>
        </w:rPr>
        <w:t xml:space="preserve">                  </w:t>
      </w:r>
      <w:r w:rsidRPr="003D251F">
        <w:rPr>
          <w:sz w:val="24"/>
          <w:szCs w:val="24"/>
        </w:rPr>
        <w:t xml:space="preserve">на 2014 - 2020 годы», распоряжением Правительства Ханты-Мансийского автономного </w:t>
      </w:r>
      <w:r>
        <w:rPr>
          <w:sz w:val="24"/>
          <w:szCs w:val="24"/>
        </w:rPr>
        <w:t xml:space="preserve">              </w:t>
      </w:r>
      <w:r w:rsidRPr="003D251F">
        <w:rPr>
          <w:sz w:val="24"/>
          <w:szCs w:val="24"/>
        </w:rPr>
        <w:t>округа-Югры от 28 ноября 2013 года № 619-рп «О комплексе мер по организации отдыха и оздоровления детей, проживающих в Ханты-Мансийском автономном округе-Югре,</w:t>
      </w:r>
      <w:r>
        <w:rPr>
          <w:sz w:val="24"/>
          <w:szCs w:val="24"/>
        </w:rPr>
        <w:t xml:space="preserve">                 </w:t>
      </w:r>
      <w:r w:rsidRPr="003D251F">
        <w:rPr>
          <w:sz w:val="24"/>
          <w:szCs w:val="24"/>
        </w:rPr>
        <w:t xml:space="preserve"> на 2014 год»:  </w:t>
      </w:r>
      <w:proofErr w:type="gramEnd"/>
    </w:p>
    <w:p w:rsidR="003D251F" w:rsidRPr="003D251F" w:rsidRDefault="003D251F" w:rsidP="003D251F">
      <w:pPr>
        <w:ind w:firstLine="709"/>
        <w:jc w:val="both"/>
        <w:rPr>
          <w:sz w:val="24"/>
          <w:szCs w:val="24"/>
        </w:rPr>
      </w:pPr>
      <w:r w:rsidRPr="003D251F">
        <w:rPr>
          <w:sz w:val="24"/>
          <w:szCs w:val="24"/>
        </w:rPr>
        <w:t>1. Утвердить комплекс мер по организации отдыха и оздоровления детей, проживающих на территории города Югорска, на 2014 год (приложение).</w:t>
      </w:r>
    </w:p>
    <w:p w:rsidR="003D251F" w:rsidRPr="003D251F" w:rsidRDefault="003D251F" w:rsidP="003D251F">
      <w:pPr>
        <w:ind w:firstLine="709"/>
        <w:jc w:val="both"/>
        <w:rPr>
          <w:sz w:val="24"/>
          <w:szCs w:val="24"/>
        </w:rPr>
      </w:pPr>
      <w:r w:rsidRPr="003D251F">
        <w:rPr>
          <w:sz w:val="24"/>
          <w:szCs w:val="24"/>
        </w:rPr>
        <w:t>2. Опубликовать настоящее распоряжение в газете «Югорский вестник» и разместить на официальном сайте администрации города Югорска.</w:t>
      </w:r>
    </w:p>
    <w:p w:rsidR="003D251F" w:rsidRPr="003D251F" w:rsidRDefault="003D251F" w:rsidP="003D2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 w:rsidRPr="003D251F">
        <w:rPr>
          <w:sz w:val="24"/>
          <w:szCs w:val="24"/>
        </w:rPr>
        <w:t>Контроль за</w:t>
      </w:r>
      <w:proofErr w:type="gramEnd"/>
      <w:r w:rsidRPr="003D251F">
        <w:rPr>
          <w:sz w:val="24"/>
          <w:szCs w:val="24"/>
        </w:rPr>
        <w:t xml:space="preserve"> выполнением распоряжения возложить на заместителя главы администрации города Юго</w:t>
      </w:r>
      <w:r>
        <w:rPr>
          <w:sz w:val="24"/>
          <w:szCs w:val="24"/>
        </w:rPr>
        <w:t xml:space="preserve">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3D251F" w:rsidRPr="003D251F" w:rsidRDefault="003D251F" w:rsidP="003D251F">
      <w:pPr>
        <w:ind w:firstLine="709"/>
        <w:jc w:val="both"/>
        <w:rPr>
          <w:sz w:val="24"/>
          <w:szCs w:val="24"/>
        </w:rPr>
      </w:pPr>
    </w:p>
    <w:p w:rsidR="003D251F" w:rsidRDefault="003D251F" w:rsidP="003D251F">
      <w:pPr>
        <w:ind w:firstLine="708"/>
        <w:jc w:val="both"/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3D251F" w:rsidRDefault="003D251F" w:rsidP="003D25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3D251F" w:rsidRDefault="003D251F" w:rsidP="003D25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624190" w:rsidRDefault="00624190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Default="003D251F" w:rsidP="003D251F">
      <w:pPr>
        <w:jc w:val="right"/>
        <w:rPr>
          <w:b/>
          <w:sz w:val="24"/>
          <w:szCs w:val="24"/>
        </w:rPr>
        <w:sectPr w:rsidR="003D251F" w:rsidSect="003E014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D251F" w:rsidRDefault="003D251F" w:rsidP="003D25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D251F" w:rsidRDefault="003D251F" w:rsidP="003D25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3D251F" w:rsidRDefault="003D251F" w:rsidP="003D25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D251F" w:rsidRPr="00F10230" w:rsidRDefault="00F10230" w:rsidP="003D251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31 января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45  </w:t>
      </w:r>
    </w:p>
    <w:p w:rsidR="003D251F" w:rsidRDefault="003D251F" w:rsidP="007F4A15">
      <w:pPr>
        <w:jc w:val="both"/>
        <w:rPr>
          <w:sz w:val="24"/>
          <w:szCs w:val="24"/>
        </w:rPr>
      </w:pPr>
    </w:p>
    <w:p w:rsidR="003D251F" w:rsidRPr="003D251F" w:rsidRDefault="003D251F" w:rsidP="003D251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D251F">
        <w:rPr>
          <w:rFonts w:ascii="Times New Roman" w:hAnsi="Times New Roman"/>
          <w:b/>
          <w:sz w:val="24"/>
          <w:szCs w:val="24"/>
        </w:rPr>
        <w:t>Комплекс мер по организации отдыха и оздоровления детей,</w:t>
      </w:r>
    </w:p>
    <w:p w:rsidR="003D251F" w:rsidRDefault="003D251F" w:rsidP="0072165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D251F">
        <w:rPr>
          <w:rFonts w:ascii="Times New Roman" w:hAnsi="Times New Roman"/>
          <w:b/>
          <w:sz w:val="24"/>
          <w:szCs w:val="24"/>
        </w:rPr>
        <w:t>проживающи</w:t>
      </w:r>
      <w:r w:rsidR="00721650">
        <w:rPr>
          <w:rFonts w:ascii="Times New Roman" w:hAnsi="Times New Roman"/>
          <w:b/>
          <w:sz w:val="24"/>
          <w:szCs w:val="24"/>
        </w:rPr>
        <w:t>х</w:t>
      </w:r>
      <w:proofErr w:type="gramEnd"/>
      <w:r w:rsidR="00721650">
        <w:rPr>
          <w:rFonts w:ascii="Times New Roman" w:hAnsi="Times New Roman"/>
          <w:b/>
          <w:sz w:val="24"/>
          <w:szCs w:val="24"/>
        </w:rPr>
        <w:t xml:space="preserve"> в городе Югорске, на 2014 год</w:t>
      </w:r>
    </w:p>
    <w:p w:rsidR="004D1A1C" w:rsidRPr="00721650" w:rsidRDefault="004D1A1C" w:rsidP="0072165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593" w:type="dxa"/>
        <w:tblInd w:w="108" w:type="dxa"/>
        <w:tblLook w:val="04A0"/>
      </w:tblPr>
      <w:tblGrid>
        <w:gridCol w:w="876"/>
        <w:gridCol w:w="6495"/>
        <w:gridCol w:w="5387"/>
        <w:gridCol w:w="2835"/>
      </w:tblGrid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5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D25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D25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51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51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51F">
              <w:rPr>
                <w:rFonts w:ascii="Times New Roman" w:hAnsi="Times New Roman"/>
                <w:b/>
                <w:sz w:val="24"/>
                <w:szCs w:val="24"/>
              </w:rPr>
              <w:t>(в том числе 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51F">
              <w:rPr>
                <w:rFonts w:ascii="Times New Roman" w:hAnsi="Times New Roman"/>
                <w:b/>
                <w:sz w:val="24"/>
                <w:szCs w:val="24"/>
              </w:rPr>
              <w:t>Срок исполнение</w:t>
            </w:r>
          </w:p>
        </w:tc>
      </w:tr>
      <w:tr w:rsidR="003D251F" w:rsidRPr="003D251F" w:rsidTr="002074E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 информационное обеспечение отдыха и оздоровления детей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Формирование и размещение на официальном сайте администрации города Югорска: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реестра организаций, осуществляющих деятельность по организации отдыха и оздоровления детей в городе Югорске;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типовых паспортов организаций отдыха и оздоровления детей, действующих в городе Югорске.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01 марта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Создание в городе Югорске консультационного центра по вопросам организации отдыха, оздоровления, занятости детей в каникулярный период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МАУ «Молодежный центр «Гелиос»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01 апреля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Актуализация «методического портфеля» в помощь организаторам отдыха и оздоровления детей: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для организаторов отдыха и оздоровления в лагерях с дневным пребыванием детей;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для организаторов досуговых, творческих и игровых мероприятий в летнем оздоровительном лагере;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для детей и родителей, отправляющих детей на отдых и оздоровление;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для сопровождающих организованных групп детей;</w:t>
            </w:r>
          </w:p>
          <w:p w:rsid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для руководителей клубов по месту жительства</w:t>
            </w:r>
          </w:p>
          <w:p w:rsidR="004D1A1C" w:rsidRPr="003D251F" w:rsidRDefault="004D1A1C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15 апреля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 техническое сопровождение работы единого справочного телефона по направлению «Отдых детей»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МАУ «Молодежный центр «Гелиос»,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с 15 апреля по 30 августа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Участие в окружных конкурсах: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«Лучший оздоровительный лагерь Ханты-Мансийского автономного округа-Югры»;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«Лучший рассказ о путешествиях по Югре»;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«Каникулы в Югре»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июнь-декабрь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информационной поддержки по проведению детской оздоровительной кампании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ежеквартально в 2014 году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Актуализация раздела «Отдых 2014» на официальном сайте органов местного самоуправления Югорска, официального сайта МАУ «Молодежный центр «Гелиос»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МАУ «Молодежный центр «Гелиос»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ежеквартально в 2014 году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 обеспечение отдыха и оздоровления детей, проживающих на территории города Югорска в соответствии доведенными лимитами бюджетных ассигнований на 2014 год: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детей, проживающих в городе Югорске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при администрации города Югорска,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по городу Югорску и Советскому району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650" w:rsidRDefault="00721650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650" w:rsidRPr="003D251F" w:rsidRDefault="00721650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 родителей, воспитывающихся в семьях граждан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детей, в возрасте от 6 до 17 лет (включительно) в детских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этнооздоровительных</w:t>
            </w:r>
            <w:proofErr w:type="spell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центрах,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этнолагерях</w:t>
            </w:r>
            <w:proofErr w:type="spell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этноплощадках</w:t>
            </w:r>
            <w:proofErr w:type="spellEnd"/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детей коренных малочисленных народов Севера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1.9.5.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детей, проявивших способности в сфере образования и молодежной политике, спорта, культуры по путевкам, предоставленным органами исполнительной власти 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Pr="003D251F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округа-Югры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1.9.6.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оздоровления детей диспансерной группы, находящихся в трудной жизненной ситуации, в медицинских организациях, в том числе по системе «Мать и дитя» по путевкам, предоставленны</w:t>
            </w:r>
            <w:r w:rsidR="00721650">
              <w:rPr>
                <w:rFonts w:ascii="Times New Roman" w:hAnsi="Times New Roman"/>
                <w:sz w:val="24"/>
                <w:szCs w:val="24"/>
              </w:rPr>
              <w:t xml:space="preserve">м Департаментом </w:t>
            </w:r>
            <w:r w:rsidR="00721650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Ханты-Мансийского автономного 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округа-Югры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1.9.7.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трудоустройства, отдыха и оздоровления несовершеннолетних, состоящих на индивидуальном профилактическом учете в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1.9.8.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работы оздоровительных смен на базе учреждений социального обслуживания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Мониторинг организации отдыха и оздоровления детей, находящихся в трудной жизненной ситуации, в том числе детей-сирот и детей, оставшихся без попечения родителей, детей-инвалидов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по городу Югорску и Советскому району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51F" w:rsidRPr="003D251F" w:rsidTr="002074E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детей в период оздоровительной кампании</w:t>
            </w:r>
          </w:p>
        </w:tc>
      </w:tr>
      <w:tr w:rsidR="003D251F" w:rsidRPr="003D251F" w:rsidTr="002074E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 Обеспечение безопасности детей в организациях отдыха и оздоровления, а также во время следования</w:t>
            </w:r>
          </w:p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Организованных групп детей к местам отдыха и оздоровления и обратно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работы межведомственной комиссии по приемке детских оздоровительных организаций,</w:t>
            </w:r>
            <w:r w:rsidR="00721650">
              <w:rPr>
                <w:rFonts w:ascii="Times New Roman" w:hAnsi="Times New Roman"/>
                <w:sz w:val="24"/>
                <w:szCs w:val="24"/>
              </w:rPr>
              <w:t xml:space="preserve"> действующих в городе Югорске (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с участием представителей территориальных органов федеральных органов исполнительной власти по автономному округу, общественных организаций, профсоюзов, средств массовой информации)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10 июня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сопровождения организованных групп детей, следующих к местам отдыха и оздоровления и обратно всеми видами 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ОМВД России по городу Югорску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Проведение оперативно-профилактического мероприятия «Подросток», направленного на предупреждение безнадзорности и правонарушений среди несовершеннолетних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при администрации города Югорска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май-октябрь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работников оздоровительных организаций правилам поведения на воде, навыкам спасения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и оказания первой медицинской помощи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до 10 июня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Подготовка бассейнов, предназначенных для купания детей, к летней оздоровительной кампании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10 июня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2.1.6..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информационно-пропагандистской кампании среди несовершеннолетних и их родителей (законных представителей) по вопросам безопасности и профилактики травматизма детей на объектах повышенной опасности (водные объекты, объекты транспорта, в том числе автомобильного и железнодорожного), нахождения детей в возрасте до 16 лет в ночное время в общественных местах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Отдел по гражданской обороне и чрезвычайным ситуациям, транспорту и связи,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ОМВД России по городу Югорску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с 01 марта по 01 сентября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2.1.7..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Страхование детей от несчастных случаев и болезней в период их следования к месту отдыха и оздоровления и обратно и на период их пребывания в организациях, обеспечивающих отдых и оздоровление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</w:t>
            </w:r>
            <w:r w:rsidR="00721650">
              <w:rPr>
                <w:rFonts w:ascii="Times New Roman" w:hAnsi="Times New Roman"/>
                <w:sz w:val="24"/>
                <w:szCs w:val="24"/>
              </w:rPr>
              <w:t>равление опеки и попечительства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Актуализация и реализация комплексного плана мероприятий «Безопасный город для детей», направленных на предупреждение чрезвычайных ситуаций и охрану жизни и здоровья детей в оздоровительный период, создание электронной карты города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ОАО «Служба заказчика»,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ОМВД России по городу Югорску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01 мая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2.1.9.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Принятие дополнительных мер по профилактике дорожно-транспортных происшествий с участием детей (актуализация планов, мероприятий по обеспечению детской безопасности на дорогах города)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ОМВД России по городу Югорску,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721650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10 февраля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2.1.10.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Усиление мер безопасности, профилак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тика травматизма и обеспечение </w:t>
            </w:r>
            <w:proofErr w:type="gramStart"/>
            <w:r w:rsidRPr="003D251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качеством спортивных площадок и спортивного инвентаря, используемых при организации отдыха и оздоровления детей в городе Югорске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  <w:tr w:rsidR="003D251F" w:rsidRPr="003D251F" w:rsidTr="002074E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2.2. Обеспечение санитарно-эпидемиологической безопасности в организациях отдыха и оздоровления детей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Проверка соблюдения санитарно-эпидемиологических норм и правил в организациях отдыха и оздоровления детей,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действующих в городе Югорске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Территориальный отдел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Управления Федеральной службы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по надзору в сфере защиты прав потребителей и благополучия человека по Ханты-Мансийскому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автономному округу-Югре</w:t>
            </w:r>
          </w:p>
          <w:p w:rsid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Югорске и Советском районе 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период оздоровительной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кампании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мероприятий в сфере санитарно-эпидемиологической безопасности в организациях отдыха и оздоровления  детей, находящихся в ведении органов местного самоуправления (исполнение планов-заданий, гигиеническая подготовка кадров, заключение договоров на поставку продуктов питания в организации отдыха и оздоровления детей, проведение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аккарицидной</w:t>
            </w:r>
            <w:proofErr w:type="spell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дератизационной</w:t>
            </w:r>
            <w:proofErr w:type="spell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обработок территорий и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лаврицидной</w:t>
            </w:r>
            <w:proofErr w:type="spell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обработки водоемов, прилегающих к организациям отдыха и оздоровления детей)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Руководители организаций отдыха и оздоровления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период оздоровительной кампании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Мониторинг результатов проверок организаций отдыха и оздоровления детей, действующих в городе Югорске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Территориальный отдел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Управления Федеральной службы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по надзору в сфере защиты прав потребителей и благополучия человека по Ханты-Мансийскому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автономному округу-Югре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Югорске и Советском районе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15 сентября 2014 года</w:t>
            </w:r>
          </w:p>
        </w:tc>
      </w:tr>
      <w:tr w:rsidR="003D251F" w:rsidRPr="003D251F" w:rsidTr="002074E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2.3. Обеспечение противопожарной безопасности организаций отдыха и оздоровления детей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проверки противопожарного состояния объектов, задействованных в отдыхе и оздоровлении детей, расположенных в городе Югорске, в соответствии с законодательством 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Отдел надзорной деятельности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(по городам Югорск, </w:t>
            </w:r>
            <w:proofErr w:type="gramStart"/>
            <w:r w:rsidRPr="003D251F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и Советскому району) УНД ГУ МЧС Российской Федерации по Ханты-Мансийскому автономному округу-Югре (по согласованию),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Руководители ор</w:t>
            </w:r>
            <w:r w:rsidR="00721650">
              <w:rPr>
                <w:rFonts w:ascii="Times New Roman" w:hAnsi="Times New Roman"/>
                <w:sz w:val="24"/>
                <w:szCs w:val="24"/>
              </w:rPr>
              <w:t>ганизаций отдыха и оздоровления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перед началом оздоровительных смен в 2014 году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 проведение практических тренировок с целью отработки навыков эвакуации из оздоровительного учреждения персонала и детей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1F" w:rsidRPr="003D251F" w:rsidRDefault="003D25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перед началом оздоровительных смен в 2014 году</w:t>
            </w:r>
          </w:p>
        </w:tc>
      </w:tr>
      <w:tr w:rsidR="003D251F" w:rsidRPr="003D251F" w:rsidTr="002074E4">
        <w:trPr>
          <w:trHeight w:val="27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2.3.3.</w:t>
            </w:r>
          </w:p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51F">
              <w:rPr>
                <w:rFonts w:ascii="Times New Roman" w:hAnsi="Times New Roman"/>
                <w:sz w:val="24"/>
                <w:szCs w:val="24"/>
              </w:rPr>
              <w:t>Обучение по программам</w:t>
            </w:r>
            <w:proofErr w:type="gram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пожарно-технического минимума руководящего состава организаций отдыха и оздоровления детей и 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проведение целевых инструктажей по пожарной безопасности работников организаций отдыха и оздоровления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Руководители организаций отдыха и оздоровления,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казенное учреждение «9 Отряд Федеральной противопожарной службы 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по Ханты-Мансийскому автономному 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ок</w:t>
            </w:r>
            <w:r w:rsidR="00721650">
              <w:rPr>
                <w:rFonts w:ascii="Times New Roman" w:hAnsi="Times New Roman"/>
                <w:sz w:val="24"/>
                <w:szCs w:val="24"/>
              </w:rPr>
              <w:t>ругу – Югре» (по согласованию),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4D1A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перед началом оздоровительных смен в 2014 году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Создание и организация деятельности добровольных пожарных дружин из числа работников оздоровительных лагерей, дружин юных пожарных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казенное учреждение «9 Отряд Федеральной противопожарной службы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по Ханты-Мансийскому автономному 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ок</w:t>
            </w:r>
            <w:r w:rsidR="00721650">
              <w:rPr>
                <w:rFonts w:ascii="Times New Roman" w:hAnsi="Times New Roman"/>
                <w:sz w:val="24"/>
                <w:szCs w:val="24"/>
              </w:rPr>
              <w:t>ругу – Югре» (по согласованию),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01 сентября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2.3.5.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и проведение тематических противопожарных мероприятий:</w:t>
            </w:r>
          </w:p>
          <w:p w:rsidR="003D251F" w:rsidRPr="003D251F" w:rsidRDefault="004D1A1C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3D251F" w:rsidRPr="003D251F">
              <w:rPr>
                <w:rFonts w:ascii="Times New Roman" w:hAnsi="Times New Roman"/>
                <w:sz w:val="24"/>
                <w:szCs w:val="24"/>
              </w:rPr>
              <w:t>конкурсов детско-юношеского творчества на противопожарную тематику;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соревнований по пожарно-спасательному спорту среди детей;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учебно-познавательных занятий с детьми по вопросам соблюдения требований пожарной безопасности в лагере, быту, в лесных массивах;</w:t>
            </w:r>
          </w:p>
          <w:p w:rsidR="003D251F" w:rsidRPr="003D251F" w:rsidRDefault="003D251F" w:rsidP="003D2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- инструкт</w:t>
            </w:r>
            <w:r w:rsidR="00721650">
              <w:rPr>
                <w:rFonts w:ascii="Times New Roman" w:hAnsi="Times New Roman"/>
                <w:sz w:val="24"/>
                <w:szCs w:val="24"/>
              </w:rPr>
              <w:t>ажей с работниками каждой смены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о мерах пожарной безопасности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Отдел надзорной деятельности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(по городам Югорск, </w:t>
            </w:r>
            <w:proofErr w:type="gramStart"/>
            <w:r w:rsidRPr="003D251F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и Советскому району) УНД ГУ МЧС Российской Федерации</w:t>
            </w:r>
            <w:r w:rsidR="00721650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по Ханты-Мансийскому автономному округу-Югре (по согласованию),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«9 Отряд Федеральной противопожарной службы по Ханты-Мансийскому автономному</w:t>
            </w:r>
            <w:r w:rsidR="004D1A1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округу – Югры» (по согласованию),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Руководители организаций отдыха и оздоровления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3D2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01 сентября 2014 года</w:t>
            </w:r>
          </w:p>
        </w:tc>
      </w:tr>
      <w:tr w:rsidR="003D251F" w:rsidRPr="003D251F" w:rsidTr="002074E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721650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3D251F" w:rsidRPr="003D251F">
              <w:rPr>
                <w:rFonts w:ascii="Times New Roman" w:hAnsi="Times New Roman"/>
                <w:sz w:val="24"/>
                <w:szCs w:val="24"/>
              </w:rPr>
              <w:t>Подготовка квалифицированных кадров для учреждений отдыха и оздоровления детей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Участие в окружных </w:t>
            </w:r>
            <w:proofErr w:type="spellStart"/>
            <w:r w:rsidRPr="003D251F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3D251F">
              <w:rPr>
                <w:rFonts w:ascii="Times New Roman" w:hAnsi="Times New Roman"/>
                <w:sz w:val="24"/>
                <w:szCs w:val="24"/>
              </w:rPr>
              <w:t xml:space="preserve"> для начальников управлений социальной защиты, директоров учреждений, специалистов, отвечающих за организацию летней оздоровительной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кампании детей «Об организации отдыха и оздоровления детей, находящихся в трудной жизненной ситуации» </w:t>
            </w:r>
            <w:proofErr w:type="gramEnd"/>
          </w:p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социальной защиты населения по городу Югорску и Советскому району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до 01 июня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Участие представителей межведомственной комиссии по организации отдыха, оздоровления, занятости детей, подростков и молодежи города Югорска в учебно-методическом семинаре организаторов детского отдыха «Детский отдых – пространство воспитания и развития ребенка» г.</w:t>
            </w:r>
            <w:r w:rsidR="0072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51F">
              <w:rPr>
                <w:rFonts w:ascii="Times New Roman" w:hAnsi="Times New Roman"/>
                <w:sz w:val="24"/>
                <w:szCs w:val="24"/>
              </w:rPr>
              <w:t>Анапа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1 квартал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Участие в обучающем семинаре для секретарей муниципальных межведомственных комиссий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25 апреля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Подготовка организаторов отдыха и оздоровления детей, педагогических кадров, работающих в лагерях с дневным пребыванием детей, на дворовых площадках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до 01 июля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Комплектование организаций отдыха и оздоровления детей, действующих в городе Югорске, педагогическими, медицинскими кадрами соответствующей квалификации, имеющими опыт работы с детьми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по городу Югорску и Советскому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  <w:tr w:rsidR="003D251F" w:rsidRPr="003D251F" w:rsidTr="002074E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Организация проверки в отношении работников при приеме на работу в организациях отдыха и оздоровления детей, действующих в городе Югорске на наличие (отсутствие) судимости и (или) факта уголовного преследования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по городу Югорску и </w:t>
            </w:r>
            <w:r w:rsidR="00721650">
              <w:rPr>
                <w:rFonts w:ascii="Times New Roman" w:hAnsi="Times New Roman"/>
                <w:sz w:val="24"/>
                <w:szCs w:val="24"/>
              </w:rPr>
              <w:t>Советскому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1F" w:rsidRPr="003D251F" w:rsidRDefault="003D251F" w:rsidP="00721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1F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</w:tbl>
    <w:p w:rsidR="003D251F" w:rsidRDefault="003D251F" w:rsidP="004D1A1C">
      <w:pPr>
        <w:jc w:val="both"/>
        <w:rPr>
          <w:sz w:val="24"/>
          <w:szCs w:val="24"/>
        </w:rPr>
      </w:pPr>
    </w:p>
    <w:sectPr w:rsidR="003D251F" w:rsidSect="003D251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7897D0E"/>
    <w:multiLevelType w:val="multilevel"/>
    <w:tmpl w:val="8DA0B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855AD"/>
    <w:rsid w:val="000C2EA5"/>
    <w:rsid w:val="001257C7"/>
    <w:rsid w:val="001347D7"/>
    <w:rsid w:val="001356EA"/>
    <w:rsid w:val="00140D6B"/>
    <w:rsid w:val="0018017D"/>
    <w:rsid w:val="00184ECA"/>
    <w:rsid w:val="002074E4"/>
    <w:rsid w:val="0021641A"/>
    <w:rsid w:val="00224E69"/>
    <w:rsid w:val="002565F6"/>
    <w:rsid w:val="00285C61"/>
    <w:rsid w:val="00296E8C"/>
    <w:rsid w:val="002F5129"/>
    <w:rsid w:val="003642AD"/>
    <w:rsid w:val="0037056B"/>
    <w:rsid w:val="003D251F"/>
    <w:rsid w:val="003D688F"/>
    <w:rsid w:val="003E014D"/>
    <w:rsid w:val="00423003"/>
    <w:rsid w:val="004B0DBB"/>
    <w:rsid w:val="004C6A75"/>
    <w:rsid w:val="004D1A1C"/>
    <w:rsid w:val="00510950"/>
    <w:rsid w:val="0053339B"/>
    <w:rsid w:val="00624190"/>
    <w:rsid w:val="0065328E"/>
    <w:rsid w:val="00675275"/>
    <w:rsid w:val="006B3FA0"/>
    <w:rsid w:val="006F6444"/>
    <w:rsid w:val="00713C1C"/>
    <w:rsid w:val="00721650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67FB2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4B8"/>
    <w:rsid w:val="00CE2A5A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10230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3D251F"/>
    <w:rPr>
      <w:lang w:eastAsia="en-US"/>
    </w:rPr>
  </w:style>
  <w:style w:type="table" w:styleId="a9">
    <w:name w:val="Table Grid"/>
    <w:basedOn w:val="a1"/>
    <w:uiPriority w:val="59"/>
    <w:locked/>
    <w:rsid w:val="003D251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1987</Words>
  <Characters>15080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2014-01-31T06:41:00Z</cp:lastPrinted>
  <dcterms:created xsi:type="dcterms:W3CDTF">2011-11-15T08:57:00Z</dcterms:created>
  <dcterms:modified xsi:type="dcterms:W3CDTF">2014-01-31T06:44:00Z</dcterms:modified>
</cp:coreProperties>
</file>